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51E4" w14:textId="77777777" w:rsidR="0088767B" w:rsidRPr="00C230D9" w:rsidRDefault="0088767B" w:rsidP="003D7F58">
      <w:pPr>
        <w:pStyle w:val="Heading1"/>
        <w:jc w:val="center"/>
      </w:pPr>
      <w:r w:rsidRPr="00C230D9">
        <w:t>Lead in Drinking Water – Public and Nonpublic Schools</w:t>
      </w:r>
    </w:p>
    <w:p w14:paraId="184A5FC3" w14:textId="77777777" w:rsidR="0088767B" w:rsidRPr="003660D6" w:rsidRDefault="0088767B" w:rsidP="0088767B">
      <w:pPr>
        <w:autoSpaceDE w:val="0"/>
        <w:autoSpaceDN w:val="0"/>
        <w:adjustRightInd w:val="0"/>
        <w:ind w:left="360"/>
        <w:jc w:val="center"/>
        <w:rPr>
          <w:rFonts w:ascii="Times New Roman" w:hAnsi="Times New Roman" w:cs="Times New Roman"/>
        </w:rPr>
      </w:pPr>
    </w:p>
    <w:p w14:paraId="78487DB3" w14:textId="77777777"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14:paraId="4B9396DB" w14:textId="567DC4E3" w:rsidR="00B049A1" w:rsidRDefault="6C4611AE" w:rsidP="006601FA">
      <w:pPr>
        <w:autoSpaceDE w:val="0"/>
        <w:autoSpaceDN w:val="0"/>
        <w:adjustRightInd w:val="0"/>
        <w:jc w:val="center"/>
        <w:rPr>
          <w:rFonts w:ascii="Times New Roman" w:hAnsi="Times New Roman" w:cs="Times New Roman"/>
          <w:color w:val="000000"/>
          <w:sz w:val="28"/>
          <w:szCs w:val="28"/>
          <w:u w:val="single"/>
        </w:rPr>
      </w:pPr>
      <w:r w:rsidRPr="42955D82">
        <w:rPr>
          <w:rFonts w:ascii="Times New Roman" w:hAnsi="Times New Roman" w:cs="Times New Roman"/>
          <w:b/>
          <w:bCs/>
          <w:i/>
          <w:iCs/>
          <w:color w:val="000000" w:themeColor="text1"/>
          <w:sz w:val="28"/>
          <w:szCs w:val="28"/>
          <w:u w:val="single"/>
        </w:rPr>
        <w:t>UPDATED</w:t>
      </w:r>
      <w:r w:rsidR="59212969" w:rsidRPr="42955D82">
        <w:rPr>
          <w:rFonts w:ascii="Times New Roman" w:hAnsi="Times New Roman" w:cs="Times New Roman"/>
          <w:b/>
          <w:bCs/>
          <w:color w:val="000000" w:themeColor="text1"/>
          <w:sz w:val="28"/>
          <w:szCs w:val="28"/>
          <w:u w:val="single"/>
        </w:rPr>
        <w:t xml:space="preserve"> NOTICE:  ELEVATED WATER SAMPLE RESULT(S)</w:t>
      </w:r>
    </w:p>
    <w:p w14:paraId="31F70F88" w14:textId="72512DAA" w:rsidR="006601FA" w:rsidRPr="0072625E" w:rsidRDefault="006843AC" w:rsidP="42955D82">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Powhatan Elementary</w:t>
      </w:r>
      <w:r w:rsidR="001C5D8C">
        <w:rPr>
          <w:rFonts w:ascii="Times New Roman" w:hAnsi="Times New Roman" w:cs="Times New Roman"/>
          <w:b/>
          <w:bCs/>
          <w:color w:val="000000" w:themeColor="text1"/>
          <w:sz w:val="28"/>
          <w:szCs w:val="28"/>
        </w:rPr>
        <w:t xml:space="preserve"> School</w:t>
      </w:r>
    </w:p>
    <w:p w14:paraId="375A342A" w14:textId="77777777" w:rsidR="006601FA" w:rsidRPr="0072625E" w:rsidRDefault="006601FA" w:rsidP="006601FA">
      <w:pPr>
        <w:autoSpaceDE w:val="0"/>
        <w:autoSpaceDN w:val="0"/>
        <w:adjustRightInd w:val="0"/>
        <w:jc w:val="center"/>
        <w:rPr>
          <w:rFonts w:ascii="Times New Roman" w:hAnsi="Times New Roman" w:cs="Times New Roman"/>
          <w:color w:val="000000"/>
          <w:sz w:val="28"/>
          <w:szCs w:val="28"/>
        </w:rPr>
      </w:pPr>
    </w:p>
    <w:p w14:paraId="7E11B01D" w14:textId="39082E37" w:rsidR="00B63372" w:rsidRPr="00770753" w:rsidRDefault="00733312" w:rsidP="00B049A1">
      <w:pPr>
        <w:autoSpaceDE w:val="0"/>
        <w:autoSpaceDN w:val="0"/>
        <w:adjustRightInd w:val="0"/>
        <w:jc w:val="both"/>
        <w:rPr>
          <w:rFonts w:ascii="Times New Roman" w:hAnsi="Times New Roman" w:cs="Times New Roman"/>
          <w:b/>
          <w:bCs/>
          <w:color w:val="000000"/>
          <w:sz w:val="23"/>
          <w:szCs w:val="23"/>
        </w:rPr>
      </w:pPr>
      <w:r w:rsidRPr="00770753">
        <w:rPr>
          <w:rFonts w:ascii="Times New Roman" w:hAnsi="Times New Roman" w:cs="Times New Roman"/>
          <w:b/>
          <w:bCs/>
          <w:color w:val="000000"/>
          <w:sz w:val="23"/>
          <w:szCs w:val="23"/>
        </w:rPr>
        <w:t>NEW ACTION LEVEL – JUNE 1, 202</w:t>
      </w:r>
      <w:r w:rsidR="00677B02" w:rsidRPr="00770753">
        <w:rPr>
          <w:rFonts w:ascii="Times New Roman" w:hAnsi="Times New Roman" w:cs="Times New Roman"/>
          <w:b/>
          <w:bCs/>
          <w:color w:val="000000"/>
          <w:sz w:val="23"/>
          <w:szCs w:val="23"/>
        </w:rPr>
        <w:t>1</w:t>
      </w:r>
    </w:p>
    <w:p w14:paraId="78C1A9A3" w14:textId="33C6E628" w:rsidR="00733312" w:rsidRPr="00770753" w:rsidRDefault="00677B02" w:rsidP="2C03D529">
      <w:pPr>
        <w:autoSpaceDE w:val="0"/>
        <w:autoSpaceDN w:val="0"/>
        <w:adjustRightInd w:val="0"/>
        <w:jc w:val="both"/>
        <w:rPr>
          <w:color w:val="000000"/>
          <w:sz w:val="23"/>
          <w:szCs w:val="23"/>
        </w:rPr>
      </w:pPr>
      <w:r w:rsidRPr="77A79EDA">
        <w:rPr>
          <w:color w:val="000000" w:themeColor="text1"/>
          <w:sz w:val="23"/>
          <w:szCs w:val="23"/>
        </w:rPr>
        <w:t>As of June 1, 2021</w:t>
      </w:r>
      <w:r w:rsidR="006D2489" w:rsidRPr="77A79EDA">
        <w:rPr>
          <w:color w:val="000000" w:themeColor="text1"/>
          <w:sz w:val="23"/>
          <w:szCs w:val="23"/>
        </w:rPr>
        <w:t xml:space="preserve"> the action level for lead in drinking water in all Maryland public and non</w:t>
      </w:r>
      <w:r w:rsidR="00CA31C5" w:rsidRPr="77A79EDA">
        <w:rPr>
          <w:color w:val="000000" w:themeColor="text1"/>
          <w:sz w:val="23"/>
          <w:szCs w:val="23"/>
        </w:rPr>
        <w:t>public schools has been lowered from 20 parts per billion</w:t>
      </w:r>
      <w:r w:rsidR="316FDF4B" w:rsidRPr="77A79EDA">
        <w:rPr>
          <w:color w:val="000000" w:themeColor="text1"/>
          <w:sz w:val="23"/>
          <w:szCs w:val="23"/>
        </w:rPr>
        <w:t xml:space="preserve"> </w:t>
      </w:r>
      <w:r w:rsidR="00272239" w:rsidRPr="77A79EDA">
        <w:rPr>
          <w:color w:val="000000" w:themeColor="text1"/>
          <w:sz w:val="23"/>
          <w:szCs w:val="23"/>
        </w:rPr>
        <w:t>(ppb)</w:t>
      </w:r>
      <w:r w:rsidR="00CA31C5" w:rsidRPr="77A79EDA">
        <w:rPr>
          <w:color w:val="000000" w:themeColor="text1"/>
          <w:sz w:val="23"/>
          <w:szCs w:val="23"/>
        </w:rPr>
        <w:t xml:space="preserve"> to 5 p</w:t>
      </w:r>
      <w:r w:rsidR="00272239" w:rsidRPr="77A79EDA">
        <w:rPr>
          <w:color w:val="000000" w:themeColor="text1"/>
          <w:sz w:val="23"/>
          <w:szCs w:val="23"/>
        </w:rPr>
        <w:t>pb</w:t>
      </w:r>
      <w:r w:rsidR="00CA31C5" w:rsidRPr="77A79EDA">
        <w:rPr>
          <w:color w:val="000000" w:themeColor="text1"/>
          <w:sz w:val="23"/>
          <w:szCs w:val="23"/>
        </w:rPr>
        <w:t xml:space="preserve">.  Per the new regulation, all previous sampling results must be </w:t>
      </w:r>
      <w:r w:rsidR="00734CFC" w:rsidRPr="77A79EDA">
        <w:rPr>
          <w:color w:val="000000" w:themeColor="text1"/>
          <w:sz w:val="23"/>
          <w:szCs w:val="23"/>
        </w:rPr>
        <w:t>assessed,</w:t>
      </w:r>
      <w:r w:rsidR="00CA31C5" w:rsidRPr="77A79EDA">
        <w:rPr>
          <w:color w:val="000000" w:themeColor="text1"/>
          <w:sz w:val="23"/>
          <w:szCs w:val="23"/>
        </w:rPr>
        <w:t xml:space="preserve"> and </w:t>
      </w:r>
      <w:r w:rsidR="00CD40C9" w:rsidRPr="77A79EDA">
        <w:rPr>
          <w:color w:val="000000" w:themeColor="text1"/>
          <w:sz w:val="23"/>
          <w:szCs w:val="23"/>
        </w:rPr>
        <w:t xml:space="preserve">action taken on fixtures with results </w:t>
      </w:r>
      <w:r w:rsidR="00272239" w:rsidRPr="77A79EDA">
        <w:rPr>
          <w:color w:val="000000" w:themeColor="text1"/>
          <w:sz w:val="23"/>
          <w:szCs w:val="23"/>
        </w:rPr>
        <w:t xml:space="preserve">between 5 ppb and </w:t>
      </w:r>
      <w:r w:rsidR="00734CFC" w:rsidRPr="77A79EDA">
        <w:rPr>
          <w:color w:val="000000" w:themeColor="text1"/>
          <w:sz w:val="23"/>
          <w:szCs w:val="23"/>
        </w:rPr>
        <w:t xml:space="preserve">20 ppb.  This includes issuing an updated notification.  </w:t>
      </w:r>
      <w:r w:rsidR="007131B2" w:rsidRPr="77A79EDA">
        <w:rPr>
          <w:color w:val="000000" w:themeColor="text1"/>
          <w:sz w:val="23"/>
          <w:szCs w:val="23"/>
        </w:rPr>
        <w:t xml:space="preserve">The Board of Education of Baltimore County already </w:t>
      </w:r>
      <w:r w:rsidR="003451D3" w:rsidRPr="77A79EDA">
        <w:rPr>
          <w:color w:val="000000" w:themeColor="text1"/>
          <w:sz w:val="23"/>
          <w:szCs w:val="23"/>
        </w:rPr>
        <w:t xml:space="preserve">established a standard of 5 ppb for our schools.  </w:t>
      </w:r>
    </w:p>
    <w:p w14:paraId="35E36100" w14:textId="4037B8A0" w:rsidR="77A79EDA" w:rsidRDefault="77A79EDA" w:rsidP="77A79EDA">
      <w:pPr>
        <w:jc w:val="both"/>
        <w:rPr>
          <w:rFonts w:ascii="Times New Roman" w:hAnsi="Times New Roman" w:cs="Times New Roman"/>
          <w:b/>
          <w:bCs/>
          <w:color w:val="000000" w:themeColor="text1"/>
          <w:sz w:val="23"/>
          <w:szCs w:val="23"/>
        </w:rPr>
      </w:pPr>
    </w:p>
    <w:p w14:paraId="780F2174" w14:textId="6A915AD6" w:rsidR="00B049A1" w:rsidRPr="00770753" w:rsidRDefault="00B049A1" w:rsidP="00B049A1">
      <w:pPr>
        <w:autoSpaceDE w:val="0"/>
        <w:autoSpaceDN w:val="0"/>
        <w:adjustRightInd w:val="0"/>
        <w:jc w:val="both"/>
        <w:rPr>
          <w:rFonts w:ascii="Times New Roman" w:hAnsi="Times New Roman" w:cs="Times New Roman"/>
          <w:color w:val="000000"/>
          <w:sz w:val="23"/>
          <w:szCs w:val="23"/>
        </w:rPr>
      </w:pPr>
      <w:r w:rsidRPr="77A79EDA">
        <w:rPr>
          <w:rFonts w:ascii="Times New Roman" w:hAnsi="Times New Roman" w:cs="Times New Roman"/>
          <w:b/>
          <w:bCs/>
          <w:color w:val="000000" w:themeColor="text1"/>
          <w:sz w:val="23"/>
          <w:szCs w:val="23"/>
        </w:rPr>
        <w:t xml:space="preserve">ELEVATED LEAD WATER SAMPLE RESULT(S) </w:t>
      </w:r>
    </w:p>
    <w:p w14:paraId="77834D6F" w14:textId="6833DAD0" w:rsidR="00B049A1" w:rsidRDefault="780C79D4" w:rsidP="00DE1D7B">
      <w:pPr>
        <w:autoSpaceDE w:val="0"/>
        <w:autoSpaceDN w:val="0"/>
        <w:adjustRightInd w:val="0"/>
        <w:rPr>
          <w:b/>
          <w:bCs/>
          <w:color w:val="000000"/>
          <w:sz w:val="23"/>
          <w:szCs w:val="23"/>
        </w:rPr>
      </w:pPr>
      <w:r w:rsidRPr="42955D82">
        <w:rPr>
          <w:color w:val="000000" w:themeColor="text1"/>
          <w:sz w:val="23"/>
          <w:szCs w:val="23"/>
        </w:rPr>
        <w:t>All Maryland public and nonpublic schools are required to sample all drinking water sources for the presence of lead pursuant to the Code of Maryland Regulations</w:t>
      </w:r>
      <w:r w:rsidRPr="42955D82">
        <w:rPr>
          <w:sz w:val="23"/>
          <w:szCs w:val="23"/>
        </w:rPr>
        <w:t xml:space="preserve">. </w:t>
      </w:r>
      <w:r w:rsidR="00290CB9">
        <w:rPr>
          <w:color w:val="000000" w:themeColor="text1"/>
          <w:sz w:val="23"/>
          <w:szCs w:val="23"/>
        </w:rPr>
        <w:t xml:space="preserve">On </w:t>
      </w:r>
      <w:r w:rsidR="00941B76">
        <w:rPr>
          <w:color w:val="000000" w:themeColor="text1"/>
          <w:sz w:val="23"/>
          <w:szCs w:val="23"/>
        </w:rPr>
        <w:t>February 2</w:t>
      </w:r>
      <w:r w:rsidR="001A3207">
        <w:rPr>
          <w:color w:val="000000" w:themeColor="text1"/>
          <w:sz w:val="23"/>
          <w:szCs w:val="23"/>
        </w:rPr>
        <w:t>, 2019</w:t>
      </w:r>
      <w:r w:rsidRPr="42955D82">
        <w:rPr>
          <w:color w:val="000000" w:themeColor="text1"/>
          <w:sz w:val="23"/>
          <w:szCs w:val="23"/>
        </w:rPr>
        <w:t>,</w:t>
      </w:r>
      <w:r w:rsidR="00F809BC">
        <w:rPr>
          <w:color w:val="000000" w:themeColor="text1"/>
          <w:sz w:val="23"/>
          <w:szCs w:val="23"/>
        </w:rPr>
        <w:t xml:space="preserve"> </w:t>
      </w:r>
      <w:r w:rsidR="00CC3529">
        <w:rPr>
          <w:color w:val="000000" w:themeColor="text1"/>
          <w:sz w:val="23"/>
          <w:szCs w:val="23"/>
        </w:rPr>
        <w:t>3</w:t>
      </w:r>
      <w:r w:rsidR="00941B76">
        <w:rPr>
          <w:color w:val="000000" w:themeColor="text1"/>
          <w:sz w:val="23"/>
          <w:szCs w:val="23"/>
        </w:rPr>
        <w:t>0</w:t>
      </w:r>
      <w:r w:rsidR="00B34E09">
        <w:rPr>
          <w:color w:val="000000" w:themeColor="text1"/>
          <w:sz w:val="23"/>
          <w:szCs w:val="23"/>
        </w:rPr>
        <w:t xml:space="preserve"> </w:t>
      </w:r>
      <w:r w:rsidRPr="42955D82">
        <w:rPr>
          <w:color w:val="000000" w:themeColor="text1"/>
          <w:sz w:val="23"/>
          <w:szCs w:val="23"/>
        </w:rPr>
        <w:t xml:space="preserve">water samples were collected from </w:t>
      </w:r>
      <w:r w:rsidR="00941B76">
        <w:rPr>
          <w:color w:val="000000" w:themeColor="text1"/>
          <w:sz w:val="23"/>
          <w:szCs w:val="23"/>
        </w:rPr>
        <w:t>Powhatan Elementary</w:t>
      </w:r>
      <w:r w:rsidR="00CC3529">
        <w:rPr>
          <w:color w:val="000000" w:themeColor="text1"/>
          <w:sz w:val="23"/>
          <w:szCs w:val="23"/>
        </w:rPr>
        <w:t xml:space="preserve"> </w:t>
      </w:r>
      <w:r w:rsidR="00B62216">
        <w:rPr>
          <w:color w:val="000000" w:themeColor="text1"/>
          <w:sz w:val="23"/>
          <w:szCs w:val="23"/>
        </w:rPr>
        <w:t>School</w:t>
      </w:r>
      <w:r w:rsidRPr="42955D82">
        <w:rPr>
          <w:color w:val="000000" w:themeColor="text1"/>
          <w:sz w:val="23"/>
          <w:szCs w:val="23"/>
        </w:rPr>
        <w:t>. Of these water samples,</w:t>
      </w:r>
      <w:r w:rsidR="00676CD5">
        <w:rPr>
          <w:color w:val="000000" w:themeColor="text1"/>
          <w:sz w:val="23"/>
          <w:szCs w:val="23"/>
        </w:rPr>
        <w:t xml:space="preserve"> </w:t>
      </w:r>
      <w:r w:rsidR="00941B76">
        <w:rPr>
          <w:color w:val="000000" w:themeColor="text1"/>
          <w:sz w:val="23"/>
          <w:szCs w:val="23"/>
        </w:rPr>
        <w:t>seven</w:t>
      </w:r>
      <w:r w:rsidR="607ABA99" w:rsidRPr="42955D82">
        <w:rPr>
          <w:color w:val="000000" w:themeColor="text1"/>
          <w:sz w:val="23"/>
          <w:szCs w:val="23"/>
        </w:rPr>
        <w:t xml:space="preserve"> </w:t>
      </w:r>
      <w:r w:rsidR="00D11A2A">
        <w:rPr>
          <w:color w:val="000000" w:themeColor="text1"/>
          <w:sz w:val="23"/>
          <w:szCs w:val="23"/>
        </w:rPr>
        <w:t>(</w:t>
      </w:r>
      <w:r w:rsidR="00941B76">
        <w:rPr>
          <w:color w:val="000000" w:themeColor="text1"/>
          <w:sz w:val="23"/>
          <w:szCs w:val="23"/>
        </w:rPr>
        <w:t>7</w:t>
      </w:r>
      <w:r w:rsidR="607ABA99" w:rsidRPr="42955D82">
        <w:rPr>
          <w:color w:val="000000" w:themeColor="text1"/>
          <w:sz w:val="23"/>
          <w:szCs w:val="23"/>
        </w:rPr>
        <w:t>)</w:t>
      </w:r>
      <w:r w:rsidRPr="42955D82">
        <w:rPr>
          <w:color w:val="000000" w:themeColor="text1"/>
          <w:sz w:val="23"/>
          <w:szCs w:val="23"/>
        </w:rPr>
        <w:t xml:space="preserve"> had levels of lead </w:t>
      </w:r>
      <w:r w:rsidR="1640813B" w:rsidRPr="42955D82">
        <w:rPr>
          <w:color w:val="000000" w:themeColor="text1"/>
          <w:sz w:val="23"/>
          <w:szCs w:val="23"/>
        </w:rPr>
        <w:t>between the new action level of 5 ppb and the previous action</w:t>
      </w:r>
      <w:r w:rsidRPr="42955D82">
        <w:rPr>
          <w:color w:val="000000" w:themeColor="text1"/>
          <w:sz w:val="23"/>
          <w:szCs w:val="23"/>
        </w:rPr>
        <w:t xml:space="preserve"> level of 20 ppb for lead in drinking water in school buildings. </w:t>
      </w:r>
      <w:r w:rsidR="7ED3330D" w:rsidRPr="42955D82">
        <w:rPr>
          <w:color w:val="000000" w:themeColor="text1"/>
          <w:sz w:val="23"/>
          <w:szCs w:val="23"/>
        </w:rPr>
        <w:t xml:space="preserve"> </w:t>
      </w:r>
      <w:r w:rsidRPr="42955D82">
        <w:rPr>
          <w:color w:val="000000" w:themeColor="text1"/>
          <w:sz w:val="23"/>
          <w:szCs w:val="23"/>
        </w:rPr>
        <w:t xml:space="preserve">The elevated lead results from the sample(s) collected </w:t>
      </w:r>
      <w:r w:rsidR="3903EB93" w:rsidRPr="42955D82">
        <w:rPr>
          <w:color w:val="000000" w:themeColor="text1"/>
          <w:sz w:val="23"/>
          <w:szCs w:val="23"/>
        </w:rPr>
        <w:t xml:space="preserve">at </w:t>
      </w:r>
      <w:r w:rsidR="00941B76">
        <w:rPr>
          <w:color w:val="000000" w:themeColor="text1"/>
          <w:sz w:val="23"/>
          <w:szCs w:val="23"/>
        </w:rPr>
        <w:t>Powhatan Elementary</w:t>
      </w:r>
      <w:r w:rsidR="00B62216">
        <w:rPr>
          <w:color w:val="000000" w:themeColor="text1"/>
          <w:sz w:val="23"/>
          <w:szCs w:val="23"/>
        </w:rPr>
        <w:t xml:space="preserve"> School</w:t>
      </w:r>
      <w:r w:rsidR="00B62216" w:rsidRPr="42955D82">
        <w:rPr>
          <w:color w:val="000000" w:themeColor="text1"/>
          <w:sz w:val="23"/>
          <w:szCs w:val="23"/>
        </w:rPr>
        <w:t xml:space="preserve"> </w:t>
      </w:r>
      <w:r w:rsidRPr="42955D82">
        <w:rPr>
          <w:color w:val="000000" w:themeColor="text1"/>
          <w:sz w:val="23"/>
          <w:szCs w:val="23"/>
        </w:rPr>
        <w:t xml:space="preserve">were as follows:  </w:t>
      </w:r>
    </w:p>
    <w:p w14:paraId="033E838E" w14:textId="77777777" w:rsidR="00294963" w:rsidRDefault="00294963" w:rsidP="00711871">
      <w:pPr>
        <w:autoSpaceDE w:val="0"/>
        <w:autoSpaceDN w:val="0"/>
        <w:adjustRightInd w:val="0"/>
        <w:jc w:val="both"/>
        <w:rPr>
          <w:rFonts w:ascii="Times New Roman" w:hAnsi="Times New Roman" w:cs="Times New Roman"/>
          <w:color w:val="000000"/>
          <w:sz w:val="23"/>
          <w:szCs w:val="23"/>
        </w:rPr>
      </w:pPr>
    </w:p>
    <w:tbl>
      <w:tblPr>
        <w:tblStyle w:val="TableGrid"/>
        <w:tblW w:w="5755" w:type="dxa"/>
        <w:tblLayout w:type="fixed"/>
        <w:tblLook w:val="06A0" w:firstRow="1" w:lastRow="0" w:firstColumn="1" w:lastColumn="0" w:noHBand="1" w:noVBand="1"/>
      </w:tblPr>
      <w:tblGrid>
        <w:gridCol w:w="1525"/>
        <w:gridCol w:w="4230"/>
      </w:tblGrid>
      <w:tr w:rsidR="42955D82" w14:paraId="55D1D7D5" w14:textId="77777777" w:rsidTr="00F472EC">
        <w:tc>
          <w:tcPr>
            <w:tcW w:w="1525" w:type="dxa"/>
          </w:tcPr>
          <w:p w14:paraId="515C4C24" w14:textId="25373F34" w:rsidR="4B14F3F2" w:rsidRDefault="4B14F3F2" w:rsidP="42955D82">
            <w:pPr>
              <w:rPr>
                <w:rFonts w:ascii="Calibri" w:hAnsi="Calibri"/>
                <w:b/>
                <w:bCs/>
                <w:color w:val="000000" w:themeColor="text1"/>
              </w:rPr>
            </w:pPr>
            <w:r w:rsidRPr="42955D82">
              <w:rPr>
                <w:rFonts w:ascii="Calibri" w:hAnsi="Calibri"/>
                <w:b/>
                <w:bCs/>
                <w:color w:val="000000" w:themeColor="text1"/>
              </w:rPr>
              <w:t>Result (ppb)</w:t>
            </w:r>
          </w:p>
        </w:tc>
        <w:tc>
          <w:tcPr>
            <w:tcW w:w="4230" w:type="dxa"/>
          </w:tcPr>
          <w:p w14:paraId="55C60804" w14:textId="5710C99D" w:rsidR="4B14F3F2" w:rsidRDefault="4B14F3F2" w:rsidP="42955D82">
            <w:pPr>
              <w:rPr>
                <w:rFonts w:ascii="Calibri" w:hAnsi="Calibri"/>
                <w:b/>
                <w:bCs/>
                <w:color w:val="000000" w:themeColor="text1"/>
              </w:rPr>
            </w:pPr>
            <w:r w:rsidRPr="42955D82">
              <w:rPr>
                <w:rFonts w:ascii="Calibri" w:hAnsi="Calibri"/>
                <w:b/>
                <w:bCs/>
                <w:color w:val="000000" w:themeColor="text1"/>
              </w:rPr>
              <w:t>Fixture Locations</w:t>
            </w:r>
          </w:p>
        </w:tc>
      </w:tr>
      <w:tr w:rsidR="42955D82" w14:paraId="35B2EC37" w14:textId="77777777" w:rsidTr="00F472EC">
        <w:tc>
          <w:tcPr>
            <w:tcW w:w="1525" w:type="dxa"/>
          </w:tcPr>
          <w:p w14:paraId="43A15B1F" w14:textId="7E85845E" w:rsidR="4B14F3F2" w:rsidRDefault="00941B76" w:rsidP="42955D82">
            <w:pPr>
              <w:rPr>
                <w:rFonts w:ascii="Calibri" w:hAnsi="Calibri"/>
                <w:color w:val="000000" w:themeColor="text1"/>
              </w:rPr>
            </w:pPr>
            <w:r w:rsidRPr="00941B76">
              <w:rPr>
                <w:rFonts w:ascii="Calibri" w:hAnsi="Calibri"/>
                <w:color w:val="000000" w:themeColor="text1"/>
              </w:rPr>
              <w:t>10.8                               7.74                                17.4                               11.1                                 6.15                          5.86                        16.4</w:t>
            </w:r>
          </w:p>
        </w:tc>
        <w:tc>
          <w:tcPr>
            <w:tcW w:w="4230" w:type="dxa"/>
          </w:tcPr>
          <w:p w14:paraId="6D2FDD7B" w14:textId="7B9163D6" w:rsidR="00FF4C1E" w:rsidRPr="00FF4C1E" w:rsidRDefault="00941B76" w:rsidP="00FF4C1E">
            <w:pPr>
              <w:rPr>
                <w:rFonts w:ascii="Calibri" w:hAnsi="Calibri"/>
              </w:rPr>
            </w:pPr>
            <w:r w:rsidRPr="00941B76">
              <w:rPr>
                <w:rFonts w:ascii="Calibri" w:hAnsi="Calibri"/>
              </w:rPr>
              <w:t xml:space="preserve">Tap, Room 4, Handsink                                                     Tap, Room 7, Handsink                                               Tap, Room 12, Handsink                                               Tap, Kitchen, Triple Sink, Right                       Tap, Kitchen, Triple Sink, Left                              Fountain, Hallway by Gym                                              Bubbler, Room 4                                 </w:t>
            </w:r>
          </w:p>
        </w:tc>
      </w:tr>
    </w:tbl>
    <w:p w14:paraId="0672EC04" w14:textId="77777777" w:rsidR="00BC0960" w:rsidRDefault="00BC0960" w:rsidP="42955D82">
      <w:pPr>
        <w:autoSpaceDE w:val="0"/>
        <w:autoSpaceDN w:val="0"/>
        <w:adjustRightInd w:val="0"/>
        <w:jc w:val="both"/>
        <w:rPr>
          <w:rFonts w:ascii="Times New Roman" w:hAnsi="Times New Roman" w:cs="Times New Roman"/>
          <w:b/>
          <w:bCs/>
          <w:color w:val="000000" w:themeColor="text1"/>
          <w:sz w:val="23"/>
          <w:szCs w:val="23"/>
        </w:rPr>
      </w:pPr>
    </w:p>
    <w:p w14:paraId="230EFD3F" w14:textId="2E24E92E" w:rsidR="00AB00E8" w:rsidRPr="00C230D9" w:rsidRDefault="729F10C5" w:rsidP="42955D82">
      <w:pPr>
        <w:autoSpaceDE w:val="0"/>
        <w:autoSpaceDN w:val="0"/>
        <w:adjustRightInd w:val="0"/>
        <w:jc w:val="both"/>
        <w:rPr>
          <w:rFonts w:ascii="Times New Roman" w:hAnsi="Times New Roman" w:cs="Times New Roman"/>
          <w:b/>
          <w:bCs/>
          <w:color w:val="000000"/>
          <w:sz w:val="23"/>
          <w:szCs w:val="23"/>
        </w:rPr>
      </w:pPr>
      <w:r w:rsidRPr="42955D82">
        <w:rPr>
          <w:rFonts w:ascii="Times New Roman" w:hAnsi="Times New Roman" w:cs="Times New Roman"/>
          <w:b/>
          <w:bCs/>
          <w:color w:val="000000" w:themeColor="text1"/>
          <w:sz w:val="23"/>
          <w:szCs w:val="23"/>
        </w:rPr>
        <w:t>ACTION TAKEN</w:t>
      </w:r>
    </w:p>
    <w:p w14:paraId="11162B56" w14:textId="22A53DF5" w:rsidR="00AB00E8" w:rsidRPr="00C230D9" w:rsidRDefault="004D786D"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Remedial action has been taken on this fixture</w:t>
      </w:r>
      <w:r w:rsidR="0013174D">
        <w:rPr>
          <w:rFonts w:ascii="Times New Roman" w:hAnsi="Times New Roman" w:cs="Times New Roman"/>
          <w:color w:val="000000"/>
          <w:sz w:val="23"/>
          <w:szCs w:val="23"/>
        </w:rPr>
        <w:t>.</w:t>
      </w:r>
      <w:r w:rsidR="00AB00E8">
        <w:rPr>
          <w:rFonts w:ascii="Times New Roman" w:hAnsi="Times New Roman" w:cs="Times New Roman"/>
          <w:color w:val="000000"/>
          <w:sz w:val="23"/>
          <w:szCs w:val="23"/>
        </w:rPr>
        <w:t xml:space="preserve">  Bottled water will continue to be provided for drinking.</w:t>
      </w:r>
    </w:p>
    <w:p w14:paraId="1A8946BB"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32952AC1" w14:textId="77777777"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14:paraId="1F9603FC" w14:textId="6FF1ECF7"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w:t>
      </w:r>
      <w:r w:rsidR="005B12E4">
        <w:rPr>
          <w:rFonts w:ascii="Times New Roman" w:hAnsi="Times New Roman" w:cs="Times New Roman"/>
          <w:iCs/>
          <w:color w:val="000000"/>
          <w:sz w:val="23"/>
          <w:szCs w:val="23"/>
        </w:rPr>
        <w:t>5</w:t>
      </w:r>
      <w:r w:rsidRPr="00C230D9">
        <w:rPr>
          <w:rFonts w:ascii="Times New Roman" w:hAnsi="Times New Roman" w:cs="Times New Roman"/>
          <w:iCs/>
          <w:color w:val="000000"/>
          <w:sz w:val="23"/>
          <w:szCs w:val="23"/>
        </w:rPr>
        <w:t xml:space="preserve"> ppb for lead in drinking water in school buildings. The AL is the concentration of lead which, if exceeded, triggers required remediation. </w:t>
      </w:r>
    </w:p>
    <w:p w14:paraId="5923942A"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p>
    <w:p w14:paraId="44F8033F" w14:textId="77777777"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14:paraId="79A1689E" w14:textId="77777777"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14:paraId="40376258" w14:textId="77777777" w:rsidR="0088767B" w:rsidRDefault="0088767B" w:rsidP="0088767B">
      <w:pPr>
        <w:autoSpaceDE w:val="0"/>
        <w:autoSpaceDN w:val="0"/>
        <w:adjustRightInd w:val="0"/>
        <w:jc w:val="both"/>
        <w:rPr>
          <w:rFonts w:ascii="Times New Roman" w:hAnsi="Times New Roman" w:cs="Times New Roman"/>
          <w:b/>
          <w:bCs/>
          <w:color w:val="000000"/>
          <w:sz w:val="23"/>
          <w:szCs w:val="23"/>
        </w:rPr>
      </w:pPr>
    </w:p>
    <w:p w14:paraId="27C4A801" w14:textId="77777777" w:rsidR="00294963" w:rsidRDefault="00294963" w:rsidP="0088767B">
      <w:pPr>
        <w:autoSpaceDE w:val="0"/>
        <w:autoSpaceDN w:val="0"/>
        <w:adjustRightInd w:val="0"/>
        <w:jc w:val="both"/>
        <w:rPr>
          <w:rFonts w:ascii="Times New Roman" w:hAnsi="Times New Roman" w:cs="Times New Roman"/>
          <w:b/>
          <w:bCs/>
          <w:color w:val="000000"/>
          <w:sz w:val="23"/>
          <w:szCs w:val="23"/>
        </w:rPr>
      </w:pPr>
    </w:p>
    <w:p w14:paraId="3E6E06A1"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14:paraId="1E012748" w14:textId="0DC14448" w:rsidR="0088767B" w:rsidRPr="00C230D9" w:rsidRDefault="0088767B" w:rsidP="2C03D529">
      <w:pPr>
        <w:autoSpaceDE w:val="0"/>
        <w:autoSpaceDN w:val="0"/>
        <w:adjustRightInd w:val="0"/>
        <w:jc w:val="both"/>
        <w:rPr>
          <w:rFonts w:ascii="Times New Roman" w:hAnsi="Times New Roman" w:cs="Times New Roman"/>
          <w:color w:val="000000"/>
          <w:sz w:val="23"/>
          <w:szCs w:val="23"/>
        </w:rPr>
      </w:pPr>
      <w:r w:rsidRPr="2C03D529">
        <w:rPr>
          <w:rFonts w:ascii="Times New Roman" w:hAnsi="Times New Roman" w:cs="Times New Roman"/>
          <w:color w:val="000000" w:themeColor="text1"/>
          <w:sz w:val="23"/>
          <w:szCs w:val="23"/>
        </w:rPr>
        <w:lastRenderedPageBreak/>
        <w:t xml:space="preserve">Lead can cause serious health problems if too much enters your body from drinking water or other sources. It can cause damage to the brain and </w:t>
      </w:r>
      <w:proofErr w:type="spellStart"/>
      <w:r w:rsidRPr="2C03D529">
        <w:rPr>
          <w:rFonts w:ascii="Times New Roman" w:hAnsi="Times New Roman" w:cs="Times New Roman"/>
          <w:color w:val="000000" w:themeColor="text1"/>
          <w:sz w:val="23"/>
          <w:szCs w:val="23"/>
        </w:rPr>
        <w:t>kidneys,and</w:t>
      </w:r>
      <w:proofErr w:type="spellEnd"/>
      <w:r w:rsidRPr="2C03D529">
        <w:rPr>
          <w:rFonts w:ascii="Times New Roman" w:hAnsi="Times New Roman" w:cs="Times New Roman"/>
          <w:color w:val="000000" w:themeColor="text1"/>
          <w:sz w:val="23"/>
          <w:szCs w:val="23"/>
        </w:rPr>
        <w:t xml:space="preserve">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14:paraId="2D4CB200"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14:paraId="7255705B"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14:paraId="52C44267"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14:paraId="4E344042" w14:textId="77777777"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14:paraId="459211D2"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0FC28A12"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14:paraId="353793C8"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14:paraId="302D1ED2"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14:paraId="4E043CD9"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139F3384" w14:textId="77777777"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14:paraId="5D880AE5"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4716D905"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14:paraId="529068E3" w14:textId="77777777"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7"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14:paraId="09149EAA" w14:textId="77777777"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8"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14:paraId="77179D32" w14:textId="77777777" w:rsidR="0088767B" w:rsidRPr="00C8536E" w:rsidRDefault="0088767B" w:rsidP="00AD2EA6">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54C1" w14:textId="77777777" w:rsidR="0021592C" w:rsidRDefault="0021592C">
      <w:r>
        <w:separator/>
      </w:r>
    </w:p>
  </w:endnote>
  <w:endnote w:type="continuationSeparator" w:id="0">
    <w:p w14:paraId="0A6046AB" w14:textId="77777777" w:rsidR="0021592C" w:rsidRDefault="0021592C">
      <w:r>
        <w:continuationSeparator/>
      </w:r>
    </w:p>
  </w:endnote>
  <w:endnote w:type="continuationNotice" w:id="1">
    <w:p w14:paraId="1E3EDE62" w14:textId="77777777" w:rsidR="0021592C" w:rsidRDefault="0021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5118B0D0" w14:textId="77777777" w:rsidTr="7DEDB170">
      <w:tc>
        <w:tcPr>
          <w:tcW w:w="3120" w:type="dxa"/>
        </w:tcPr>
        <w:p w14:paraId="6037F7C7" w14:textId="7ECDE19F" w:rsidR="7DEDB170" w:rsidRDefault="7DEDB170" w:rsidP="7DEDB170">
          <w:pPr>
            <w:pStyle w:val="Header"/>
            <w:ind w:left="-115"/>
            <w:rPr>
              <w:rFonts w:ascii="Calibri" w:hAnsi="Calibri"/>
            </w:rPr>
          </w:pPr>
        </w:p>
      </w:tc>
      <w:tc>
        <w:tcPr>
          <w:tcW w:w="3120" w:type="dxa"/>
        </w:tcPr>
        <w:p w14:paraId="0E89CE27" w14:textId="1BF261ED" w:rsidR="7DEDB170" w:rsidRDefault="7DEDB170" w:rsidP="7DEDB170">
          <w:pPr>
            <w:pStyle w:val="Header"/>
            <w:jc w:val="center"/>
            <w:rPr>
              <w:rFonts w:ascii="Calibri" w:hAnsi="Calibri"/>
            </w:rPr>
          </w:pPr>
        </w:p>
      </w:tc>
      <w:tc>
        <w:tcPr>
          <w:tcW w:w="3120" w:type="dxa"/>
        </w:tcPr>
        <w:p w14:paraId="608A748E" w14:textId="5DAAFE02" w:rsidR="7DEDB170" w:rsidRDefault="7DEDB170" w:rsidP="7DEDB170">
          <w:pPr>
            <w:pStyle w:val="Header"/>
            <w:ind w:right="-115"/>
            <w:jc w:val="right"/>
            <w:rPr>
              <w:rFonts w:ascii="Calibri" w:hAnsi="Calibri"/>
            </w:rPr>
          </w:pPr>
        </w:p>
      </w:tc>
    </w:tr>
  </w:tbl>
  <w:p w14:paraId="276AEEE6" w14:textId="2F672800" w:rsidR="7DEDB170" w:rsidRDefault="7DEDB170" w:rsidP="7DEDB170">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24BD" w14:textId="77777777" w:rsidR="0021592C" w:rsidRDefault="0021592C">
      <w:r>
        <w:separator/>
      </w:r>
    </w:p>
  </w:footnote>
  <w:footnote w:type="continuationSeparator" w:id="0">
    <w:p w14:paraId="7F27E0DF" w14:textId="77777777" w:rsidR="0021592C" w:rsidRDefault="0021592C">
      <w:r>
        <w:continuationSeparator/>
      </w:r>
    </w:p>
  </w:footnote>
  <w:footnote w:type="continuationNotice" w:id="1">
    <w:p w14:paraId="45774F3F" w14:textId="77777777" w:rsidR="0021592C" w:rsidRDefault="00215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28D9D6B1" w14:textId="77777777" w:rsidTr="7DEDB170">
      <w:tc>
        <w:tcPr>
          <w:tcW w:w="3120" w:type="dxa"/>
        </w:tcPr>
        <w:p w14:paraId="197E46E9" w14:textId="1505C94A" w:rsidR="7DEDB170" w:rsidRDefault="7DEDB170" w:rsidP="7DEDB170">
          <w:pPr>
            <w:pStyle w:val="Header"/>
            <w:ind w:left="-115"/>
            <w:rPr>
              <w:rFonts w:ascii="Calibri" w:hAnsi="Calibri"/>
            </w:rPr>
          </w:pPr>
        </w:p>
      </w:tc>
      <w:tc>
        <w:tcPr>
          <w:tcW w:w="3120" w:type="dxa"/>
        </w:tcPr>
        <w:p w14:paraId="575BD2D9" w14:textId="60AAB732" w:rsidR="7DEDB170" w:rsidRDefault="7DEDB170" w:rsidP="7DEDB170">
          <w:pPr>
            <w:pStyle w:val="Header"/>
            <w:jc w:val="center"/>
            <w:rPr>
              <w:rFonts w:ascii="Calibri" w:hAnsi="Calibri"/>
            </w:rPr>
          </w:pPr>
        </w:p>
      </w:tc>
      <w:tc>
        <w:tcPr>
          <w:tcW w:w="3120" w:type="dxa"/>
        </w:tcPr>
        <w:p w14:paraId="525CBF5F" w14:textId="250191D5" w:rsidR="7DEDB170" w:rsidRDefault="7DEDB170" w:rsidP="7DEDB170">
          <w:pPr>
            <w:pStyle w:val="Header"/>
            <w:ind w:right="-115"/>
            <w:jc w:val="right"/>
            <w:rPr>
              <w:rFonts w:ascii="Calibri" w:hAnsi="Calibri"/>
            </w:rPr>
          </w:pPr>
        </w:p>
      </w:tc>
    </w:tr>
  </w:tbl>
  <w:p w14:paraId="60F372DA" w14:textId="6BE76C47" w:rsidR="7DEDB170" w:rsidRDefault="7DEDB170" w:rsidP="7DEDB170">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998"/>
    <w:rsid w:val="00017C78"/>
    <w:rsid w:val="00021163"/>
    <w:rsid w:val="00022DFE"/>
    <w:rsid w:val="0003029C"/>
    <w:rsid w:val="00063F98"/>
    <w:rsid w:val="0006457F"/>
    <w:rsid w:val="000832CC"/>
    <w:rsid w:val="00087FBA"/>
    <w:rsid w:val="000A1E5B"/>
    <w:rsid w:val="000C01BA"/>
    <w:rsid w:val="0011770C"/>
    <w:rsid w:val="001237D7"/>
    <w:rsid w:val="001264BD"/>
    <w:rsid w:val="0013174D"/>
    <w:rsid w:val="001346CE"/>
    <w:rsid w:val="00161052"/>
    <w:rsid w:val="00174049"/>
    <w:rsid w:val="0019263B"/>
    <w:rsid w:val="001A3207"/>
    <w:rsid w:val="001C04D8"/>
    <w:rsid w:val="001C0735"/>
    <w:rsid w:val="001C5D8C"/>
    <w:rsid w:val="001D094A"/>
    <w:rsid w:val="001D4FDA"/>
    <w:rsid w:val="00207CD1"/>
    <w:rsid w:val="002106AF"/>
    <w:rsid w:val="0021592C"/>
    <w:rsid w:val="00265722"/>
    <w:rsid w:val="0027147A"/>
    <w:rsid w:val="00272239"/>
    <w:rsid w:val="00290CB9"/>
    <w:rsid w:val="00294963"/>
    <w:rsid w:val="002B14B0"/>
    <w:rsid w:val="002D3456"/>
    <w:rsid w:val="002D3764"/>
    <w:rsid w:val="002E34C6"/>
    <w:rsid w:val="002E3F95"/>
    <w:rsid w:val="0031572F"/>
    <w:rsid w:val="00326DD0"/>
    <w:rsid w:val="003451D3"/>
    <w:rsid w:val="00391898"/>
    <w:rsid w:val="00397C77"/>
    <w:rsid w:val="003A28E6"/>
    <w:rsid w:val="003C1FEA"/>
    <w:rsid w:val="003D4842"/>
    <w:rsid w:val="003D7F58"/>
    <w:rsid w:val="003F4C06"/>
    <w:rsid w:val="004005A5"/>
    <w:rsid w:val="004014CD"/>
    <w:rsid w:val="00417CB2"/>
    <w:rsid w:val="00454BB3"/>
    <w:rsid w:val="0045781D"/>
    <w:rsid w:val="00463F69"/>
    <w:rsid w:val="0046604A"/>
    <w:rsid w:val="004A0E50"/>
    <w:rsid w:val="004A1A30"/>
    <w:rsid w:val="004D25F6"/>
    <w:rsid w:val="004D659E"/>
    <w:rsid w:val="004D786D"/>
    <w:rsid w:val="004F30D3"/>
    <w:rsid w:val="00506154"/>
    <w:rsid w:val="0056123F"/>
    <w:rsid w:val="00563F31"/>
    <w:rsid w:val="00574B15"/>
    <w:rsid w:val="005860DD"/>
    <w:rsid w:val="00586F07"/>
    <w:rsid w:val="00597EB1"/>
    <w:rsid w:val="005A135A"/>
    <w:rsid w:val="005B085C"/>
    <w:rsid w:val="005B0AB7"/>
    <w:rsid w:val="005B12E4"/>
    <w:rsid w:val="005B6271"/>
    <w:rsid w:val="005C7437"/>
    <w:rsid w:val="005D046B"/>
    <w:rsid w:val="005E5F7E"/>
    <w:rsid w:val="0063523F"/>
    <w:rsid w:val="00640F21"/>
    <w:rsid w:val="006601FA"/>
    <w:rsid w:val="006627AE"/>
    <w:rsid w:val="00676CBC"/>
    <w:rsid w:val="00676CD5"/>
    <w:rsid w:val="00677B02"/>
    <w:rsid w:val="00682C20"/>
    <w:rsid w:val="006843AC"/>
    <w:rsid w:val="0069363E"/>
    <w:rsid w:val="006D2489"/>
    <w:rsid w:val="006D60B8"/>
    <w:rsid w:val="00711871"/>
    <w:rsid w:val="007131B2"/>
    <w:rsid w:val="0072625E"/>
    <w:rsid w:val="00733312"/>
    <w:rsid w:val="00734CFC"/>
    <w:rsid w:val="00770753"/>
    <w:rsid w:val="007804BF"/>
    <w:rsid w:val="00782A49"/>
    <w:rsid w:val="007856A4"/>
    <w:rsid w:val="0080184D"/>
    <w:rsid w:val="00805C91"/>
    <w:rsid w:val="00826C89"/>
    <w:rsid w:val="008514D5"/>
    <w:rsid w:val="0086652E"/>
    <w:rsid w:val="00884DB4"/>
    <w:rsid w:val="0088767B"/>
    <w:rsid w:val="008945B2"/>
    <w:rsid w:val="008A1830"/>
    <w:rsid w:val="008C07B4"/>
    <w:rsid w:val="008C7CE8"/>
    <w:rsid w:val="008D1C2E"/>
    <w:rsid w:val="008F270A"/>
    <w:rsid w:val="00900E2E"/>
    <w:rsid w:val="00903B62"/>
    <w:rsid w:val="009047AF"/>
    <w:rsid w:val="00922DA8"/>
    <w:rsid w:val="00925200"/>
    <w:rsid w:val="00941B76"/>
    <w:rsid w:val="009620B3"/>
    <w:rsid w:val="00991023"/>
    <w:rsid w:val="009D4BE8"/>
    <w:rsid w:val="00A0418F"/>
    <w:rsid w:val="00A31D12"/>
    <w:rsid w:val="00A61603"/>
    <w:rsid w:val="00A665AA"/>
    <w:rsid w:val="00A741AA"/>
    <w:rsid w:val="00A83595"/>
    <w:rsid w:val="00A8628D"/>
    <w:rsid w:val="00A92511"/>
    <w:rsid w:val="00A96DDD"/>
    <w:rsid w:val="00AA22BE"/>
    <w:rsid w:val="00AB00E8"/>
    <w:rsid w:val="00AB522A"/>
    <w:rsid w:val="00AD2EA6"/>
    <w:rsid w:val="00B02654"/>
    <w:rsid w:val="00B049A1"/>
    <w:rsid w:val="00B06688"/>
    <w:rsid w:val="00B0678F"/>
    <w:rsid w:val="00B1612E"/>
    <w:rsid w:val="00B20606"/>
    <w:rsid w:val="00B23CF8"/>
    <w:rsid w:val="00B34E09"/>
    <w:rsid w:val="00B42CA1"/>
    <w:rsid w:val="00B57F5F"/>
    <w:rsid w:val="00B60DE0"/>
    <w:rsid w:val="00B62216"/>
    <w:rsid w:val="00B63372"/>
    <w:rsid w:val="00B72CE3"/>
    <w:rsid w:val="00B75990"/>
    <w:rsid w:val="00B77AF6"/>
    <w:rsid w:val="00B9384E"/>
    <w:rsid w:val="00B95694"/>
    <w:rsid w:val="00BC0960"/>
    <w:rsid w:val="00BF38BD"/>
    <w:rsid w:val="00C27B92"/>
    <w:rsid w:val="00C41F80"/>
    <w:rsid w:val="00C61EA8"/>
    <w:rsid w:val="00C93292"/>
    <w:rsid w:val="00CA31C5"/>
    <w:rsid w:val="00CC3529"/>
    <w:rsid w:val="00CC6CA7"/>
    <w:rsid w:val="00CC7471"/>
    <w:rsid w:val="00CD40C9"/>
    <w:rsid w:val="00CD6C7F"/>
    <w:rsid w:val="00CE0A09"/>
    <w:rsid w:val="00CE2703"/>
    <w:rsid w:val="00CE2EB3"/>
    <w:rsid w:val="00D0044A"/>
    <w:rsid w:val="00D11A2A"/>
    <w:rsid w:val="00D14D7E"/>
    <w:rsid w:val="00D17F75"/>
    <w:rsid w:val="00D342BE"/>
    <w:rsid w:val="00D35FD7"/>
    <w:rsid w:val="00D422F8"/>
    <w:rsid w:val="00D47109"/>
    <w:rsid w:val="00D55AAE"/>
    <w:rsid w:val="00D9263C"/>
    <w:rsid w:val="00DC2843"/>
    <w:rsid w:val="00DD58C9"/>
    <w:rsid w:val="00DE1D7B"/>
    <w:rsid w:val="00DF1697"/>
    <w:rsid w:val="00E228FC"/>
    <w:rsid w:val="00E45A80"/>
    <w:rsid w:val="00E465C1"/>
    <w:rsid w:val="00E7168B"/>
    <w:rsid w:val="00EA1B5C"/>
    <w:rsid w:val="00EB0CEF"/>
    <w:rsid w:val="00EB2BC3"/>
    <w:rsid w:val="00EC4C28"/>
    <w:rsid w:val="00EE5336"/>
    <w:rsid w:val="00F32A9A"/>
    <w:rsid w:val="00F424BC"/>
    <w:rsid w:val="00F46270"/>
    <w:rsid w:val="00F472EC"/>
    <w:rsid w:val="00F50F63"/>
    <w:rsid w:val="00F73D95"/>
    <w:rsid w:val="00F809BC"/>
    <w:rsid w:val="00F952BA"/>
    <w:rsid w:val="00FC0942"/>
    <w:rsid w:val="00FF0828"/>
    <w:rsid w:val="00FF1B37"/>
    <w:rsid w:val="00FF4C1E"/>
    <w:rsid w:val="01736E9B"/>
    <w:rsid w:val="0190CFD6"/>
    <w:rsid w:val="0491E700"/>
    <w:rsid w:val="07E2B01F"/>
    <w:rsid w:val="0C700EC1"/>
    <w:rsid w:val="11E9D9CE"/>
    <w:rsid w:val="1640813B"/>
    <w:rsid w:val="17E79912"/>
    <w:rsid w:val="18D36E7F"/>
    <w:rsid w:val="1B1F39D4"/>
    <w:rsid w:val="1D02A6AC"/>
    <w:rsid w:val="1E56DA96"/>
    <w:rsid w:val="1F42B003"/>
    <w:rsid w:val="24C61C1A"/>
    <w:rsid w:val="2C03D529"/>
    <w:rsid w:val="2F4798F6"/>
    <w:rsid w:val="316FDF4B"/>
    <w:rsid w:val="34039E86"/>
    <w:rsid w:val="372EA047"/>
    <w:rsid w:val="3903EB93"/>
    <w:rsid w:val="3C261BFE"/>
    <w:rsid w:val="408756A4"/>
    <w:rsid w:val="40DDF5A7"/>
    <w:rsid w:val="42955D82"/>
    <w:rsid w:val="442F7DA3"/>
    <w:rsid w:val="46A798DA"/>
    <w:rsid w:val="4B14F3F2"/>
    <w:rsid w:val="4DCB298F"/>
    <w:rsid w:val="5660629D"/>
    <w:rsid w:val="59212969"/>
    <w:rsid w:val="5E005D97"/>
    <w:rsid w:val="5F9D5482"/>
    <w:rsid w:val="607ABA99"/>
    <w:rsid w:val="63A42D32"/>
    <w:rsid w:val="675A1620"/>
    <w:rsid w:val="68FDA6C5"/>
    <w:rsid w:val="6947DC48"/>
    <w:rsid w:val="6C4611AE"/>
    <w:rsid w:val="6DA2511A"/>
    <w:rsid w:val="729F10C5"/>
    <w:rsid w:val="77A79EDA"/>
    <w:rsid w:val="780C79D4"/>
    <w:rsid w:val="7890D758"/>
    <w:rsid w:val="7AC1B19C"/>
    <w:rsid w:val="7D9E042A"/>
    <w:rsid w:val="7DEDB170"/>
    <w:rsid w:val="7ED3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75AA"/>
  <w15:chartTrackingRefBased/>
  <w15:docId w15:val="{0AF81E4A-BD8E-44FC-BD3A-E09C480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7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D7F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 w:type="character" w:customStyle="1" w:styleId="Heading1Char">
    <w:name w:val="Heading 1 Char"/>
    <w:basedOn w:val="DefaultParagraphFont"/>
    <w:link w:val="Heading1"/>
    <w:uiPriority w:val="9"/>
    <w:rsid w:val="003D7F5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yperlink" Target="mailto:dglassman2@bc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Lead in Water Results -Battle Grove ES</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in Water Results -Battle Grove ES</dc:title>
  <dc:subject/>
  <dc:creator>Glassman, David W.</dc:creator>
  <cp:keywords/>
  <dc:description/>
  <cp:lastModifiedBy>Glassman, David W.</cp:lastModifiedBy>
  <cp:revision>3</cp:revision>
  <dcterms:created xsi:type="dcterms:W3CDTF">2021-06-10T18:41:00Z</dcterms:created>
  <dcterms:modified xsi:type="dcterms:W3CDTF">2021-06-10T18:45:00Z</dcterms:modified>
</cp:coreProperties>
</file>